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459" w:type="dxa"/>
        <w:tblLook w:val="01E0" w:firstRow="1" w:lastRow="1" w:firstColumn="1" w:lastColumn="1" w:noHBand="0" w:noVBand="0"/>
      </w:tblPr>
      <w:tblGrid>
        <w:gridCol w:w="5098"/>
        <w:gridCol w:w="5250"/>
      </w:tblGrid>
      <w:tr w:rsidR="00791F7A" w:rsidRPr="00C40C25" w:rsidTr="00927B63">
        <w:tc>
          <w:tcPr>
            <w:tcW w:w="5098" w:type="dxa"/>
            <w:shd w:val="clear" w:color="auto" w:fill="auto"/>
          </w:tcPr>
          <w:p w:rsidR="00791F7A" w:rsidRPr="00C40C25" w:rsidRDefault="00791F7A" w:rsidP="00C97BAD">
            <w:pPr>
              <w:spacing w:before="0" w:after="0" w:line="320" w:lineRule="exact"/>
              <w:jc w:val="center"/>
              <w:rPr>
                <w:sz w:val="24"/>
                <w:szCs w:val="24"/>
              </w:rPr>
            </w:pPr>
            <w:r w:rsidRPr="00C40C25">
              <w:rPr>
                <w:sz w:val="24"/>
                <w:szCs w:val="24"/>
              </w:rPr>
              <w:t>UBND TỈNH LẠNG SƠN</w:t>
            </w:r>
          </w:p>
          <w:p w:rsidR="00791F7A" w:rsidRPr="00C40C25" w:rsidRDefault="00791F7A" w:rsidP="00927B63">
            <w:pPr>
              <w:spacing w:before="0" w:after="0" w:line="320" w:lineRule="exact"/>
              <w:jc w:val="center"/>
              <w:rPr>
                <w:b/>
                <w:sz w:val="24"/>
                <w:szCs w:val="24"/>
              </w:rPr>
            </w:pPr>
            <w:r w:rsidRPr="00C40C25">
              <w:rPr>
                <w:b/>
                <w:sz w:val="24"/>
                <w:szCs w:val="24"/>
              </w:rPr>
              <w:t>SỞ VĂN HOÁ, THỂ THAO VÀ DU LỊCH</w:t>
            </w:r>
          </w:p>
          <w:p w:rsidR="00791F7A" w:rsidRPr="00C40C25" w:rsidRDefault="00791F7A" w:rsidP="00927B63">
            <w:pPr>
              <w:spacing w:before="0" w:after="0"/>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1038225</wp:posOffset>
                      </wp:positionH>
                      <wp:positionV relativeFrom="paragraph">
                        <wp:posOffset>16510</wp:posOffset>
                      </wp:positionV>
                      <wp:extent cx="935990" cy="0"/>
                      <wp:effectExtent l="0" t="0" r="1651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59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3F234C"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75pt,1.3pt" to="155.4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S55HAIAADU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LKIiRx&#10;Dy3aO4N52zlUKSlBQGVQ5nUatC0gvJI74yslZ7nXL4p8t0iqqsOyZYHv60UDSOoz4jcpfmM13HYY&#10;PisKMfjoVBDt3JjeQ4Ic6Bx6c7n3hp0dInC4fJotl9BBMrpiXIx52lj3iakeeaOMBJdeNVzg04t1&#10;ngcuxhB/LNWWCxE6LyQaAHuWzUKCVYJT7/Rh1rSHShh0wn52wheKAs9jmFFHSQNYxzDd3GyHubja&#10;cLmQHg8qATo36zocP5bJcrPYLPJJns03kzyp68nHbZVP5tv0w6x+qquqTn96amledJxSJj27cVDT&#10;/O8G4fZkriN2H9W7DPFb9KAXkB3/gXRope/edQ4Oil52ZmwxzGYIvr0jP/yPe7AfX/v6FwAAAP//&#10;AwBQSwMEFAAGAAgAAAAhAPDOtWzaAAAABwEAAA8AAABkcnMvZG93bnJldi54bWxMjsFOwzAQRO9I&#10;/IO1SFwq6jQREYQ4FQJy40IBcd3GSxIRr9PYbQNfz8IFjk8zmnnlenaDOtAUes8GVssEFHHjbc+t&#10;gZfn+uIKVIjIFgfPZOCTAqyr05MSC+uP/ESHTWyVjHAo0EAX41hoHZqOHIalH4kle/eTwyg4tdpO&#10;eJRxN+g0SXLtsGd56HCku46aj83eGQj1K+3qr0WzSN6y1lO6u398QGPOz+bbG1CR5vhXhh99UYdK&#10;nLZ+zzaoQTjPLqVqIM1BSZ6tkmtQ21/WVan/+1ffAAAA//8DAFBLAQItABQABgAIAAAAIQC2gziS&#10;/gAAAOEBAAATAAAAAAAAAAAAAAAAAAAAAABbQ29udGVudF9UeXBlc10ueG1sUEsBAi0AFAAGAAgA&#10;AAAhADj9If/WAAAAlAEAAAsAAAAAAAAAAAAAAAAALwEAAF9yZWxzLy5yZWxzUEsBAi0AFAAGAAgA&#10;AAAhAFYFLnkcAgAANQQAAA4AAAAAAAAAAAAAAAAALgIAAGRycy9lMm9Eb2MueG1sUEsBAi0AFAAG&#10;AAgAAAAhAPDOtWzaAAAABwEAAA8AAAAAAAAAAAAAAAAAdgQAAGRycy9kb3ducmV2LnhtbFBLBQYA&#10;AAAABAAEAPMAAAB9BQAAAAA=&#10;"/>
                  </w:pict>
                </mc:Fallback>
              </mc:AlternateContent>
            </w:r>
          </w:p>
        </w:tc>
        <w:tc>
          <w:tcPr>
            <w:tcW w:w="5250" w:type="dxa"/>
            <w:shd w:val="clear" w:color="auto" w:fill="auto"/>
          </w:tcPr>
          <w:p w:rsidR="00791F7A" w:rsidRPr="00C40C25" w:rsidRDefault="00791F7A" w:rsidP="00C97BAD">
            <w:pPr>
              <w:spacing w:before="0" w:after="0" w:line="240" w:lineRule="auto"/>
              <w:jc w:val="center"/>
              <w:rPr>
                <w:b/>
                <w:sz w:val="24"/>
              </w:rPr>
            </w:pPr>
            <w:r w:rsidRPr="00C40C25">
              <w:rPr>
                <w:b/>
                <w:sz w:val="24"/>
              </w:rPr>
              <w:t xml:space="preserve">CỘNG HÒA XÃ HỘI CHỦ NGHĨA VIỆT </w:t>
            </w:r>
            <w:smartTag w:uri="urn:schemas-microsoft-com:office:smarttags" w:element="place">
              <w:smartTag w:uri="urn:schemas-microsoft-com:office:smarttags" w:element="country-region">
                <w:r w:rsidRPr="00C40C25">
                  <w:rPr>
                    <w:b/>
                    <w:sz w:val="24"/>
                  </w:rPr>
                  <w:t>NAM</w:t>
                </w:r>
              </w:smartTag>
            </w:smartTag>
          </w:p>
          <w:p w:rsidR="00791F7A" w:rsidRPr="00C40C25" w:rsidRDefault="00791F7A" w:rsidP="00C97BAD">
            <w:pPr>
              <w:spacing w:before="0" w:after="0" w:line="240" w:lineRule="auto"/>
              <w:jc w:val="center"/>
              <w:rPr>
                <w:b/>
              </w:rPr>
            </w:pPr>
            <w:r w:rsidRPr="00C40C25">
              <w:rPr>
                <w:b/>
              </w:rPr>
              <w:t>Độc lập - Tự do - Hạnh phúc</w:t>
            </w:r>
          </w:p>
          <w:p w:rsidR="00791F7A" w:rsidRPr="00C40C25" w:rsidRDefault="00791F7A" w:rsidP="00927B63">
            <w:pPr>
              <w:spacing w:before="0" w:after="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605155</wp:posOffset>
                      </wp:positionH>
                      <wp:positionV relativeFrom="paragraph">
                        <wp:posOffset>20320</wp:posOffset>
                      </wp:positionV>
                      <wp:extent cx="2042160" cy="0"/>
                      <wp:effectExtent l="11430" t="5080" r="13335" b="1397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99AB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5pt,1.6pt" to="208.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tUl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SfNJNgML6e0sIcXtorHOf+S6R2FSYilUkI0U5PjsPFCH&#10;0ltJ2FZ6I6SM1kuFhhIvppNpvOC0FCwchjJn230lLTqSEJ74CzoA2EOZ1QfFIljHCVtf554IeZlD&#10;vVQBD1oBOtfZJR3fFuliPV/P81E+ma1HeVrXow+bKh/NNtn7af2urqo6+x6oZXnRCca4CuxuSc3y&#10;v0vC9c1cMnbP6l2G5BE9tghkb/+RdPQy2HcJwl6z89YGNYKtEM5YfH1IIf2/rmPVz+e++gEAAP//&#10;AwBQSwMEFAAGAAgAAAAhAOdlNkHaAAAABgEAAA8AAABkcnMvZG93bnJldi54bWxMjsFOwzAQRO9I&#10;/IO1SFwq6jSBioY4FQJy40IBcd3GSxIRr9PYbQNfz8IFjqMZvXnFenK9OtAYOs8GFvMEFHHtbceN&#10;gZfn6uIaVIjIFnvPZOCTAqzL05MCc+uP/ESHTWyUQDjkaKCNcci1DnVLDsPcD8TSvfvRYZQ4NtqO&#10;eBS463WaJEvtsGN5aHGgu5bqj83eGQjVK+2qr1k9S96yxlO6u398QGPOz6bbG1CRpvg3hh99UYdS&#10;nLZ+zzao3sDqKpOlgSwFJfXlYrkCtf3Nuiz0f/3yGwAA//8DAFBLAQItABQABgAIAAAAIQC2gziS&#10;/gAAAOEBAAATAAAAAAAAAAAAAAAAAAAAAABbQ29udGVudF9UeXBlc10ueG1sUEsBAi0AFAAGAAgA&#10;AAAhADj9If/WAAAAlAEAAAsAAAAAAAAAAAAAAAAALwEAAF9yZWxzLy5yZWxzUEsBAi0AFAAGAAgA&#10;AAAhAEty1SUcAgAANgQAAA4AAAAAAAAAAAAAAAAALgIAAGRycy9lMm9Eb2MueG1sUEsBAi0AFAAG&#10;AAgAAAAhAOdlNkHaAAAABgEAAA8AAAAAAAAAAAAAAAAAdgQAAGRycy9kb3ducmV2LnhtbFBLBQYA&#10;AAAABAAEAPMAAAB9BQAAAAA=&#10;"/>
                  </w:pict>
                </mc:Fallback>
              </mc:AlternateContent>
            </w:r>
          </w:p>
        </w:tc>
      </w:tr>
      <w:tr w:rsidR="00791F7A" w:rsidRPr="00C40C25" w:rsidTr="00927B63">
        <w:tc>
          <w:tcPr>
            <w:tcW w:w="5098" w:type="dxa"/>
            <w:shd w:val="clear" w:color="auto" w:fill="auto"/>
          </w:tcPr>
          <w:p w:rsidR="00791F7A" w:rsidRPr="00CD1AA6" w:rsidRDefault="00791F7A" w:rsidP="00501038">
            <w:pPr>
              <w:spacing w:before="0" w:after="0"/>
              <w:jc w:val="center"/>
              <w:rPr>
                <w:sz w:val="28"/>
                <w:szCs w:val="28"/>
              </w:rPr>
            </w:pPr>
            <w:r w:rsidRPr="00CD1AA6">
              <w:rPr>
                <w:sz w:val="28"/>
                <w:szCs w:val="28"/>
              </w:rPr>
              <w:t>Số</w:t>
            </w:r>
            <w:r w:rsidR="00CD1AA6" w:rsidRPr="00CD1AA6">
              <w:rPr>
                <w:sz w:val="28"/>
                <w:szCs w:val="28"/>
              </w:rPr>
              <w:t xml:space="preserve">:        </w:t>
            </w:r>
            <w:r w:rsidR="00B22EE5">
              <w:rPr>
                <w:sz w:val="28"/>
                <w:szCs w:val="28"/>
              </w:rPr>
              <w:t xml:space="preserve"> /SVHTTDL-VP</w:t>
            </w:r>
          </w:p>
        </w:tc>
        <w:tc>
          <w:tcPr>
            <w:tcW w:w="5250" w:type="dxa"/>
            <w:shd w:val="clear" w:color="auto" w:fill="auto"/>
          </w:tcPr>
          <w:p w:rsidR="00791F7A" w:rsidRPr="00C40C25" w:rsidRDefault="00791F7A" w:rsidP="00DC7BA3">
            <w:pPr>
              <w:spacing w:before="0" w:after="0"/>
              <w:jc w:val="center"/>
              <w:rPr>
                <w:b/>
                <w:sz w:val="24"/>
              </w:rPr>
            </w:pPr>
            <w:r w:rsidRPr="00CD1AA6">
              <w:rPr>
                <w:i/>
                <w:sz w:val="28"/>
              </w:rPr>
              <w:t>Lạ</w:t>
            </w:r>
            <w:r w:rsidR="00321A9F" w:rsidRPr="00CD1AA6">
              <w:rPr>
                <w:i/>
                <w:sz w:val="28"/>
              </w:rPr>
              <w:t xml:space="preserve">ng Sơn, ngày </w:t>
            </w:r>
            <w:r w:rsidR="00CD1AA6" w:rsidRPr="00CD1AA6">
              <w:rPr>
                <w:i/>
                <w:sz w:val="28"/>
              </w:rPr>
              <w:t xml:space="preserve">    </w:t>
            </w:r>
            <w:r w:rsidRPr="00CD1AA6">
              <w:rPr>
                <w:i/>
                <w:sz w:val="28"/>
              </w:rPr>
              <w:t xml:space="preserve"> tháng </w:t>
            </w:r>
            <w:r w:rsidR="00BE4370">
              <w:rPr>
                <w:i/>
                <w:sz w:val="28"/>
              </w:rPr>
              <w:t xml:space="preserve"> </w:t>
            </w:r>
            <w:r w:rsidR="00CD1AA6" w:rsidRPr="00CD1AA6">
              <w:rPr>
                <w:i/>
                <w:sz w:val="28"/>
              </w:rPr>
              <w:t xml:space="preserve"> năm 202</w:t>
            </w:r>
            <w:r w:rsidR="00681D84">
              <w:rPr>
                <w:i/>
                <w:sz w:val="28"/>
              </w:rPr>
              <w:t>6</w:t>
            </w:r>
          </w:p>
        </w:tc>
      </w:tr>
      <w:tr w:rsidR="00791F7A" w:rsidRPr="00C40C25" w:rsidTr="00927B63">
        <w:tc>
          <w:tcPr>
            <w:tcW w:w="5098" w:type="dxa"/>
            <w:shd w:val="clear" w:color="auto" w:fill="auto"/>
          </w:tcPr>
          <w:p w:rsidR="00791F7A" w:rsidRPr="003F7639" w:rsidRDefault="00791F7A" w:rsidP="00DC7BA3">
            <w:pPr>
              <w:spacing w:before="0" w:after="0" w:line="240" w:lineRule="auto"/>
              <w:jc w:val="center"/>
              <w:rPr>
                <w:sz w:val="24"/>
                <w:szCs w:val="24"/>
              </w:rPr>
            </w:pPr>
            <w:r w:rsidRPr="00BE4370">
              <w:rPr>
                <w:sz w:val="24"/>
                <w:szCs w:val="24"/>
              </w:rPr>
              <w:t xml:space="preserve">V/v </w:t>
            </w:r>
            <w:r w:rsidR="00C97BAD" w:rsidRPr="00BE4370">
              <w:rPr>
                <w:sz w:val="24"/>
                <w:szCs w:val="24"/>
              </w:rPr>
              <w:t>Đề nghị</w:t>
            </w:r>
            <w:r w:rsidR="007335A8" w:rsidRPr="00BE4370">
              <w:rPr>
                <w:sz w:val="24"/>
                <w:szCs w:val="24"/>
              </w:rPr>
              <w:t xml:space="preserve"> đăng tải </w:t>
            </w:r>
            <w:r w:rsidRPr="00BE4370">
              <w:rPr>
                <w:sz w:val="24"/>
                <w:szCs w:val="24"/>
              </w:rPr>
              <w:t>nội dung</w:t>
            </w:r>
            <w:r w:rsidR="003F7639">
              <w:rPr>
                <w:sz w:val="24"/>
                <w:szCs w:val="24"/>
              </w:rPr>
              <w:t xml:space="preserve"> d</w:t>
            </w:r>
            <w:r w:rsidR="004F29BF" w:rsidRPr="00BE4370">
              <w:rPr>
                <w:sz w:val="24"/>
                <w:szCs w:val="24"/>
              </w:rPr>
              <w:t xml:space="preserve">ự thảo </w:t>
            </w:r>
            <w:r w:rsidR="00FF1236">
              <w:rPr>
                <w:sz w:val="24"/>
                <w:szCs w:val="24"/>
              </w:rPr>
              <w:t xml:space="preserve">hồ sơ đề nghị xây dựng </w:t>
            </w:r>
            <w:r w:rsidR="003F7639" w:rsidRPr="003F7639">
              <w:rPr>
                <w:sz w:val="24"/>
                <w:szCs w:val="24"/>
              </w:rPr>
              <w:t>Nghị quyết</w:t>
            </w:r>
            <w:r w:rsidR="00463FEB">
              <w:rPr>
                <w:sz w:val="24"/>
                <w:szCs w:val="24"/>
              </w:rPr>
              <w:t xml:space="preserve"> của</w:t>
            </w:r>
            <w:r w:rsidR="003F7639" w:rsidRPr="003F7639">
              <w:rPr>
                <w:sz w:val="24"/>
                <w:szCs w:val="24"/>
              </w:rPr>
              <w:t xml:space="preserve"> </w:t>
            </w:r>
            <w:r w:rsidR="00463FEB" w:rsidRPr="00463FEB">
              <w:rPr>
                <w:sz w:val="24"/>
                <w:szCs w:val="24"/>
              </w:rPr>
              <w:t>HĐND tỉnh quy định chi tiết nguyên tắc, tiêu chí, định mức phân bổ vốn ngân sách Trung ương và tỷ lệ vốn đối ứng từ ngân sách địa phương thực hiện chương trình mục tiêu quốc gia về phát triển văn hóa giai đoạn 2025-2035 trên địa bàn tỉnh Lạng Sơn</w:t>
            </w:r>
          </w:p>
        </w:tc>
        <w:tc>
          <w:tcPr>
            <w:tcW w:w="5250" w:type="dxa"/>
            <w:shd w:val="clear" w:color="auto" w:fill="auto"/>
          </w:tcPr>
          <w:p w:rsidR="00791F7A" w:rsidRPr="00C40C25" w:rsidRDefault="00791F7A" w:rsidP="00927B63">
            <w:pPr>
              <w:spacing w:before="0" w:after="0" w:line="240" w:lineRule="auto"/>
              <w:jc w:val="center"/>
              <w:rPr>
                <w:i/>
              </w:rPr>
            </w:pPr>
          </w:p>
        </w:tc>
      </w:tr>
    </w:tbl>
    <w:p w:rsidR="00791F7A" w:rsidRDefault="00791F7A" w:rsidP="00E67296">
      <w:pPr>
        <w:pStyle w:val="BodyTextIndent2"/>
        <w:spacing w:before="0" w:after="0"/>
        <w:ind w:firstLine="0"/>
        <w:jc w:val="center"/>
        <w:rPr>
          <w:rFonts w:ascii="Times New Roman" w:hAnsi="Times New Roman"/>
          <w:b w:val="0"/>
          <w:color w:val="auto"/>
          <w:sz w:val="28"/>
          <w:szCs w:val="28"/>
          <w:lang w:val="nl-NL"/>
        </w:rPr>
      </w:pPr>
    </w:p>
    <w:p w:rsidR="004F16A0" w:rsidRDefault="004F16A0" w:rsidP="00791F7A">
      <w:pPr>
        <w:pStyle w:val="BodyTextIndent2"/>
        <w:spacing w:before="120" w:after="120"/>
        <w:ind w:firstLine="0"/>
        <w:jc w:val="center"/>
        <w:rPr>
          <w:rFonts w:ascii="Times New Roman" w:hAnsi="Times New Roman"/>
          <w:b w:val="0"/>
          <w:color w:val="auto"/>
          <w:sz w:val="28"/>
          <w:szCs w:val="28"/>
          <w:lang w:val="nl-NL"/>
        </w:rPr>
      </w:pPr>
      <w:r>
        <w:rPr>
          <w:rFonts w:ascii="Times New Roman" w:hAnsi="Times New Roman"/>
          <w:b w:val="0"/>
          <w:color w:val="auto"/>
          <w:sz w:val="28"/>
          <w:szCs w:val="28"/>
          <w:lang w:val="nl-NL"/>
        </w:rPr>
        <w:t>Kính gửi: Văn phòng Ủy ban nhân dân tỉnh Lạng Sơn</w:t>
      </w:r>
      <w:r w:rsidR="00F02E1E">
        <w:rPr>
          <w:rFonts w:ascii="Times New Roman" w:hAnsi="Times New Roman"/>
          <w:b w:val="0"/>
          <w:color w:val="auto"/>
          <w:sz w:val="28"/>
          <w:szCs w:val="28"/>
          <w:lang w:val="nl-NL"/>
        </w:rPr>
        <w:t>.</w:t>
      </w:r>
    </w:p>
    <w:p w:rsidR="00791F7A" w:rsidRPr="003D0511" w:rsidRDefault="00791F7A" w:rsidP="00E67296">
      <w:pPr>
        <w:pStyle w:val="BodyTextIndent2"/>
        <w:spacing w:before="0" w:after="0"/>
        <w:ind w:firstLine="0"/>
        <w:jc w:val="center"/>
        <w:rPr>
          <w:rFonts w:ascii="Times New Roman" w:hAnsi="Times New Roman"/>
          <w:b w:val="0"/>
          <w:color w:val="auto"/>
          <w:sz w:val="28"/>
          <w:szCs w:val="28"/>
          <w:lang w:val="nl-NL"/>
        </w:rPr>
      </w:pPr>
    </w:p>
    <w:p w:rsidR="0036341E" w:rsidRPr="00DC7BA3" w:rsidRDefault="00C310A2" w:rsidP="00E67296">
      <w:pPr>
        <w:pStyle w:val="BodyText"/>
        <w:spacing w:after="60"/>
        <w:ind w:right="13" w:firstLine="567"/>
        <w:jc w:val="both"/>
        <w:rPr>
          <w:sz w:val="28"/>
          <w:szCs w:val="28"/>
          <w:shd w:val="clear" w:color="auto" w:fill="FFFFFF"/>
        </w:rPr>
      </w:pPr>
      <w:r>
        <w:rPr>
          <w:sz w:val="28"/>
          <w:szCs w:val="28"/>
        </w:rPr>
        <w:t>Căn cứ</w:t>
      </w:r>
      <w:r w:rsidRPr="00C310A2">
        <w:rPr>
          <w:sz w:val="28"/>
          <w:szCs w:val="28"/>
        </w:rPr>
        <w:t xml:space="preserve"> quy định của Luật Ban hành văn bản quy phạm pháp luật năm 2025</w:t>
      </w:r>
      <w:r w:rsidR="003D0511" w:rsidRPr="00DC7BA3">
        <w:rPr>
          <w:sz w:val="28"/>
          <w:szCs w:val="28"/>
        </w:rPr>
        <w:t xml:space="preserve">; </w:t>
      </w:r>
      <w:r w:rsidRPr="00C310A2">
        <w:rPr>
          <w:iCs/>
          <w:sz w:val="28"/>
          <w:szCs w:val="28"/>
        </w:rPr>
        <w:t>Thực hiện nhiệm vụ được giao tại Quyết định số 155/QĐ-UBND, ngày 27/01/2026 của UBND tỉnh về việc phê duyệt nhiệm vụ trọng tâm năm 2026 của các cơ quan, đơn vị trên địa bàn tỉnh. Sở Văn hóa, Thể thao và Du lịch đã dự thảo hồ sơ xây dựng Nghị quyết của HĐND tỉnh quy định chi tiết nguyên tắc, tiêu chí, định mức phân bổ vốn ngân sách Trung ương và tỷ lệ vốn đối ứng từ ngân sách địa phương thực hiện chương trình mục tiêu quốc gia về phát triển văn hóa giai đoạn 2025-2035 trên địa bàn tỉnh Lạng Sơn</w:t>
      </w:r>
      <w:r w:rsidR="00DC7BA3" w:rsidRPr="00DC7BA3">
        <w:rPr>
          <w:sz w:val="28"/>
          <w:szCs w:val="28"/>
          <w:shd w:val="clear" w:color="auto" w:fill="FFFFFF"/>
        </w:rPr>
        <w:t>.</w:t>
      </w:r>
      <w:r w:rsidR="00AB16EA">
        <w:rPr>
          <w:sz w:val="28"/>
          <w:szCs w:val="28"/>
          <w:shd w:val="clear" w:color="auto" w:fill="FFFFFF"/>
        </w:rPr>
        <w:t xml:space="preserve"> </w:t>
      </w:r>
      <w:r w:rsidR="00626509" w:rsidRPr="00DC7BA3">
        <w:rPr>
          <w:sz w:val="28"/>
          <w:szCs w:val="28"/>
        </w:rPr>
        <w:t xml:space="preserve">Sở Văn hóa, Thể thao và Du lịch đã </w:t>
      </w:r>
      <w:r w:rsidR="009C4CB6" w:rsidRPr="00DC7BA3">
        <w:rPr>
          <w:sz w:val="28"/>
          <w:szCs w:val="28"/>
        </w:rPr>
        <w:t>triển khai</w:t>
      </w:r>
      <w:r w:rsidR="00CD1AA6" w:rsidRPr="00DC7BA3">
        <w:rPr>
          <w:sz w:val="28"/>
          <w:szCs w:val="28"/>
        </w:rPr>
        <w:t xml:space="preserve"> </w:t>
      </w:r>
      <w:r w:rsidR="00626509" w:rsidRPr="00DC7BA3">
        <w:rPr>
          <w:sz w:val="28"/>
          <w:szCs w:val="28"/>
        </w:rPr>
        <w:t xml:space="preserve">xây dựng </w:t>
      </w:r>
      <w:r w:rsidR="00CB139A" w:rsidRPr="00DC7BA3">
        <w:rPr>
          <w:sz w:val="28"/>
          <w:szCs w:val="28"/>
        </w:rPr>
        <w:t xml:space="preserve">hồ sơ đề nghị xây dựng </w:t>
      </w:r>
      <w:r w:rsidR="007E437E" w:rsidRPr="007E437E">
        <w:rPr>
          <w:sz w:val="28"/>
          <w:szCs w:val="28"/>
        </w:rPr>
        <w:t>Nghị quyết của HĐND tỉnh quy định chi tiết nguyên tắc, tiêu chí, định mức phân bổ vốn ngân sách Trung ương và tỷ lệ vốn đối ứng từ ngân sách địa phương thực hiện chương trình mục tiêu quốc gia về phát triển văn hóa giai đoạn 2025-2035 trên địa bàn tỉnh Lạng Sơn</w:t>
      </w:r>
      <w:r w:rsidR="007E437E">
        <w:rPr>
          <w:sz w:val="28"/>
          <w:szCs w:val="28"/>
        </w:rPr>
        <w:t>.</w:t>
      </w:r>
    </w:p>
    <w:p w:rsidR="00360A64" w:rsidRPr="00962081" w:rsidRDefault="00A805BB" w:rsidP="00E67296">
      <w:pPr>
        <w:spacing w:line="340" w:lineRule="exact"/>
        <w:ind w:firstLine="720"/>
        <w:jc w:val="both"/>
        <w:rPr>
          <w:sz w:val="28"/>
          <w:szCs w:val="28"/>
        </w:rPr>
      </w:pPr>
      <w:r w:rsidRPr="00962081">
        <w:rPr>
          <w:sz w:val="28"/>
          <w:szCs w:val="28"/>
        </w:rPr>
        <w:t xml:space="preserve">Sở Văn hóa Thể thao và Du lịch đề nghị Văn phòng </w:t>
      </w:r>
      <w:r w:rsidR="00785B0D">
        <w:rPr>
          <w:sz w:val="28"/>
          <w:szCs w:val="28"/>
        </w:rPr>
        <w:t>UBND</w:t>
      </w:r>
      <w:r w:rsidRPr="00962081">
        <w:rPr>
          <w:sz w:val="28"/>
          <w:szCs w:val="28"/>
        </w:rPr>
        <w:t xml:space="preserve"> tỉnh</w:t>
      </w:r>
      <w:r w:rsidR="00D444A1" w:rsidRPr="00962081">
        <w:rPr>
          <w:sz w:val="28"/>
          <w:szCs w:val="28"/>
        </w:rPr>
        <w:t xml:space="preserve"> </w:t>
      </w:r>
      <w:r w:rsidR="00CD1AA6">
        <w:rPr>
          <w:sz w:val="28"/>
          <w:szCs w:val="28"/>
        </w:rPr>
        <w:t xml:space="preserve">phối hợp </w:t>
      </w:r>
      <w:r w:rsidR="007D76BD" w:rsidRPr="00962081">
        <w:rPr>
          <w:sz w:val="28"/>
          <w:szCs w:val="28"/>
        </w:rPr>
        <w:t>đăng tải</w:t>
      </w:r>
      <w:r w:rsidR="0036341E" w:rsidRPr="00962081">
        <w:rPr>
          <w:sz w:val="28"/>
          <w:szCs w:val="28"/>
        </w:rPr>
        <w:t xml:space="preserve"> </w:t>
      </w:r>
      <w:r w:rsidR="003D0511">
        <w:rPr>
          <w:sz w:val="28"/>
          <w:szCs w:val="28"/>
        </w:rPr>
        <w:t>Hồ sơ</w:t>
      </w:r>
      <w:r w:rsidR="0036341E" w:rsidRPr="00962081">
        <w:rPr>
          <w:sz w:val="28"/>
          <w:szCs w:val="28"/>
        </w:rPr>
        <w:t xml:space="preserve"> </w:t>
      </w:r>
      <w:r w:rsidR="00CB139A">
        <w:rPr>
          <w:sz w:val="28"/>
          <w:szCs w:val="28"/>
        </w:rPr>
        <w:t xml:space="preserve">xây dựng </w:t>
      </w:r>
      <w:r w:rsidR="0036341E" w:rsidRPr="00962081">
        <w:rPr>
          <w:sz w:val="28"/>
          <w:szCs w:val="28"/>
        </w:rPr>
        <w:t xml:space="preserve">dự thảo </w:t>
      </w:r>
      <w:r w:rsidR="003D34BA">
        <w:rPr>
          <w:color w:val="000000"/>
          <w:sz w:val="28"/>
          <w:szCs w:val="28"/>
          <w:lang w:val="nl-NL"/>
        </w:rPr>
        <w:t>Nghị quyết</w:t>
      </w:r>
      <w:r w:rsidR="00CD1AA6" w:rsidRPr="003D0511">
        <w:rPr>
          <w:color w:val="000000"/>
          <w:sz w:val="28"/>
          <w:szCs w:val="28"/>
          <w:lang w:val="nl-NL"/>
        </w:rPr>
        <w:t xml:space="preserve"> </w:t>
      </w:r>
      <w:r w:rsidR="0036341E" w:rsidRPr="00962081">
        <w:rPr>
          <w:sz w:val="28"/>
          <w:szCs w:val="28"/>
        </w:rPr>
        <w:t>trên Cổng thông tin điện tử của tỉnh</w:t>
      </w:r>
      <w:r w:rsidR="00175DC3" w:rsidRPr="00962081">
        <w:rPr>
          <w:sz w:val="28"/>
          <w:szCs w:val="28"/>
        </w:rPr>
        <w:t xml:space="preserve"> để </w:t>
      </w:r>
      <w:r w:rsidR="00360A64" w:rsidRPr="00962081">
        <w:rPr>
          <w:sz w:val="28"/>
          <w:szCs w:val="28"/>
        </w:rPr>
        <w:t xml:space="preserve">lấy ý kiến </w:t>
      </w:r>
      <w:r w:rsidR="003D0511">
        <w:rPr>
          <w:sz w:val="28"/>
          <w:szCs w:val="28"/>
        </w:rPr>
        <w:t>góp ý</w:t>
      </w:r>
      <w:r w:rsidR="00360A64" w:rsidRPr="00962081">
        <w:rPr>
          <w:sz w:val="28"/>
          <w:szCs w:val="28"/>
        </w:rPr>
        <w:t xml:space="preserve"> của các cơ quan, tổ chứ</w:t>
      </w:r>
      <w:r w:rsidR="003D0511">
        <w:rPr>
          <w:sz w:val="28"/>
          <w:szCs w:val="28"/>
        </w:rPr>
        <w:t>c</w:t>
      </w:r>
      <w:r w:rsidR="00CD1AA6">
        <w:rPr>
          <w:sz w:val="28"/>
          <w:szCs w:val="28"/>
        </w:rPr>
        <w:t xml:space="preserve"> và N</w:t>
      </w:r>
      <w:r w:rsidR="00360A64" w:rsidRPr="00962081">
        <w:rPr>
          <w:sz w:val="28"/>
          <w:szCs w:val="28"/>
        </w:rPr>
        <w:t>hân dân trên địa bàn toàn tỉnh</w:t>
      </w:r>
      <w:r w:rsidR="00964F11" w:rsidRPr="00962081">
        <w:rPr>
          <w:sz w:val="28"/>
          <w:szCs w:val="28"/>
        </w:rPr>
        <w:t xml:space="preserve"> (</w:t>
      </w:r>
      <w:r w:rsidR="00D444A1" w:rsidRPr="00962081">
        <w:rPr>
          <w:i/>
          <w:sz w:val="28"/>
          <w:szCs w:val="28"/>
        </w:rPr>
        <w:t>có</w:t>
      </w:r>
      <w:r w:rsidR="00F47566" w:rsidRPr="00962081">
        <w:rPr>
          <w:i/>
          <w:sz w:val="28"/>
          <w:szCs w:val="28"/>
        </w:rPr>
        <w:t xml:space="preserve"> dự thảo</w:t>
      </w:r>
      <w:r w:rsidR="00D444A1" w:rsidRPr="00962081">
        <w:rPr>
          <w:i/>
          <w:sz w:val="28"/>
          <w:szCs w:val="28"/>
        </w:rPr>
        <w:t xml:space="preserve"> </w:t>
      </w:r>
      <w:r w:rsidR="00CD1AA6">
        <w:rPr>
          <w:i/>
          <w:sz w:val="28"/>
          <w:szCs w:val="28"/>
        </w:rPr>
        <w:t>văn bản</w:t>
      </w:r>
      <w:r w:rsidR="000D0AD3" w:rsidRPr="00962081">
        <w:rPr>
          <w:i/>
          <w:sz w:val="28"/>
          <w:szCs w:val="28"/>
        </w:rPr>
        <w:t xml:space="preserve"> </w:t>
      </w:r>
      <w:r w:rsidR="00D444A1" w:rsidRPr="00962081">
        <w:rPr>
          <w:i/>
          <w:sz w:val="28"/>
          <w:szCs w:val="28"/>
        </w:rPr>
        <w:t>gửi kèm theo</w:t>
      </w:r>
      <w:r w:rsidR="00F47566" w:rsidRPr="00962081">
        <w:rPr>
          <w:sz w:val="28"/>
          <w:szCs w:val="28"/>
        </w:rPr>
        <w:t>)</w:t>
      </w:r>
      <w:r w:rsidR="000F621B" w:rsidRPr="00962081">
        <w:rPr>
          <w:sz w:val="28"/>
          <w:szCs w:val="28"/>
        </w:rPr>
        <w:t>.</w:t>
      </w:r>
      <w:r w:rsidR="0030139C">
        <w:rPr>
          <w:sz w:val="28"/>
          <w:szCs w:val="28"/>
        </w:rPr>
        <w:t xml:space="preserve"> </w:t>
      </w:r>
      <w:r w:rsidR="00CD1AA6">
        <w:rPr>
          <w:sz w:val="28"/>
          <w:szCs w:val="28"/>
        </w:rPr>
        <w:t xml:space="preserve"> </w:t>
      </w:r>
      <w:r w:rsidR="003D34BA">
        <w:rPr>
          <w:sz w:val="28"/>
          <w:szCs w:val="28"/>
        </w:rPr>
        <w:t xml:space="preserve"> </w:t>
      </w:r>
    </w:p>
    <w:p w:rsidR="009D0F0C" w:rsidRPr="00962081" w:rsidRDefault="007F31AF" w:rsidP="00E67296">
      <w:pPr>
        <w:spacing w:line="340" w:lineRule="exact"/>
        <w:ind w:firstLine="720"/>
        <w:jc w:val="both"/>
        <w:rPr>
          <w:sz w:val="28"/>
          <w:szCs w:val="28"/>
        </w:rPr>
      </w:pPr>
      <w:r w:rsidRPr="00962081">
        <w:rPr>
          <w:sz w:val="28"/>
          <w:szCs w:val="28"/>
        </w:rPr>
        <w:t xml:space="preserve">Sở Văn hóa, Thể thao và Du lịch </w:t>
      </w:r>
      <w:r w:rsidR="00CD1AA6">
        <w:rPr>
          <w:sz w:val="28"/>
          <w:szCs w:val="28"/>
          <w:lang w:val="nl-NL"/>
        </w:rPr>
        <w:t>trân trọng đề nghị</w:t>
      </w:r>
      <w:r w:rsidR="00311876" w:rsidRPr="00962081">
        <w:rPr>
          <w:sz w:val="28"/>
          <w:szCs w:val="28"/>
          <w:lang w:val="nl-NL"/>
        </w:rPr>
        <w:t>./.</w:t>
      </w:r>
    </w:p>
    <w:p w:rsidR="00791F7A" w:rsidRPr="000D0AD3" w:rsidRDefault="00791F7A" w:rsidP="00791F7A">
      <w:pPr>
        <w:pStyle w:val="BodyTextIndent2"/>
        <w:spacing w:before="120" w:after="120"/>
        <w:ind w:firstLine="0"/>
        <w:rPr>
          <w:rFonts w:ascii="Times New Roman" w:hAnsi="Times New Roman"/>
          <w:b w:val="0"/>
          <w:color w:val="auto"/>
          <w:sz w:val="2"/>
          <w:szCs w:val="28"/>
          <w:lang w:val="nl-NL"/>
        </w:rPr>
      </w:pPr>
    </w:p>
    <w:tbl>
      <w:tblPr>
        <w:tblW w:w="9356" w:type="dxa"/>
        <w:tblInd w:w="108" w:type="dxa"/>
        <w:tblLayout w:type="fixed"/>
        <w:tblLook w:val="04A0" w:firstRow="1" w:lastRow="0" w:firstColumn="1" w:lastColumn="0" w:noHBand="0" w:noVBand="1"/>
      </w:tblPr>
      <w:tblGrid>
        <w:gridCol w:w="4253"/>
        <w:gridCol w:w="5103"/>
      </w:tblGrid>
      <w:tr w:rsidR="00791F7A" w:rsidTr="004F1188">
        <w:tc>
          <w:tcPr>
            <w:tcW w:w="4253" w:type="dxa"/>
            <w:hideMark/>
          </w:tcPr>
          <w:p w:rsidR="00054FEC" w:rsidRDefault="00791F7A" w:rsidP="00927B63">
            <w:pPr>
              <w:spacing w:before="0" w:after="0" w:line="240" w:lineRule="auto"/>
              <w:rPr>
                <w:b/>
                <w:sz w:val="24"/>
              </w:rPr>
            </w:pPr>
            <w:r>
              <w:rPr>
                <w:b/>
                <w:sz w:val="24"/>
              </w:rPr>
              <w:t xml:space="preserve">  </w:t>
            </w:r>
          </w:p>
          <w:p w:rsidR="00791F7A" w:rsidRDefault="00791F7A" w:rsidP="00927B63">
            <w:pPr>
              <w:spacing w:before="0" w:after="0" w:line="240" w:lineRule="auto"/>
              <w:rPr>
                <w:b/>
                <w:i/>
                <w:iCs/>
                <w:sz w:val="24"/>
              </w:rPr>
            </w:pPr>
            <w:r>
              <w:rPr>
                <w:b/>
                <w:i/>
                <w:iCs/>
                <w:sz w:val="24"/>
              </w:rPr>
              <w:t xml:space="preserve"> Nơi nhận:</w:t>
            </w:r>
          </w:p>
          <w:p w:rsidR="00791F7A" w:rsidRDefault="00791F7A" w:rsidP="00927B63">
            <w:pPr>
              <w:spacing w:before="0" w:after="0" w:line="240" w:lineRule="auto"/>
              <w:rPr>
                <w:iCs/>
                <w:sz w:val="22"/>
              </w:rPr>
            </w:pPr>
            <w:r>
              <w:rPr>
                <w:iCs/>
                <w:sz w:val="22"/>
              </w:rPr>
              <w:t>- Như trên;</w:t>
            </w:r>
          </w:p>
          <w:p w:rsidR="00791F7A" w:rsidRDefault="00791F7A" w:rsidP="00927B63">
            <w:pPr>
              <w:spacing w:before="0" w:after="0" w:line="240" w:lineRule="auto"/>
              <w:rPr>
                <w:iCs/>
                <w:sz w:val="22"/>
              </w:rPr>
            </w:pPr>
            <w:r>
              <w:rPr>
                <w:iCs/>
                <w:sz w:val="22"/>
              </w:rPr>
              <w:t xml:space="preserve">- </w:t>
            </w:r>
            <w:r w:rsidR="000D0AD3">
              <w:rPr>
                <w:iCs/>
                <w:sz w:val="22"/>
              </w:rPr>
              <w:t>GĐ, PGĐ</w:t>
            </w:r>
            <w:r>
              <w:rPr>
                <w:iCs/>
                <w:sz w:val="22"/>
              </w:rPr>
              <w:t xml:space="preserve"> Sở;</w:t>
            </w:r>
          </w:p>
          <w:p w:rsidR="00791F7A" w:rsidRPr="00E67296" w:rsidRDefault="00F753BD" w:rsidP="00360B26">
            <w:pPr>
              <w:spacing w:before="0" w:after="0" w:line="240" w:lineRule="auto"/>
              <w:rPr>
                <w:iCs/>
                <w:sz w:val="22"/>
              </w:rPr>
            </w:pPr>
            <w:r>
              <w:rPr>
                <w:iCs/>
                <w:sz w:val="22"/>
              </w:rPr>
              <w:t xml:space="preserve">- Lưu: VT, </w:t>
            </w:r>
            <w:r w:rsidR="00360B26">
              <w:rPr>
                <w:iCs/>
                <w:sz w:val="22"/>
              </w:rPr>
              <w:t>VP</w:t>
            </w:r>
            <w:r w:rsidR="00E67296">
              <w:rPr>
                <w:iCs/>
                <w:sz w:val="22"/>
                <w:vertAlign w:val="subscript"/>
              </w:rPr>
              <w:t>(NXT)</w:t>
            </w:r>
            <w:r w:rsidR="00E67296">
              <w:rPr>
                <w:iCs/>
                <w:sz w:val="22"/>
              </w:rPr>
              <w:t>.</w:t>
            </w:r>
          </w:p>
        </w:tc>
        <w:tc>
          <w:tcPr>
            <w:tcW w:w="5103" w:type="dxa"/>
            <w:hideMark/>
          </w:tcPr>
          <w:p w:rsidR="00791F7A" w:rsidRDefault="000315A1" w:rsidP="00927B63">
            <w:pPr>
              <w:widowControl w:val="0"/>
              <w:spacing w:before="0" w:after="0" w:line="240" w:lineRule="auto"/>
              <w:jc w:val="center"/>
              <w:rPr>
                <w:b/>
                <w:szCs w:val="28"/>
              </w:rPr>
            </w:pPr>
            <w:r>
              <w:rPr>
                <w:b/>
                <w:szCs w:val="28"/>
              </w:rPr>
              <w:t>KT.</w:t>
            </w:r>
            <w:r w:rsidR="00791F7A">
              <w:rPr>
                <w:b/>
                <w:szCs w:val="28"/>
              </w:rPr>
              <w:t>GIÁM ĐỐC</w:t>
            </w:r>
          </w:p>
          <w:p w:rsidR="00791F7A" w:rsidRDefault="00791F7A" w:rsidP="00927B63">
            <w:pPr>
              <w:widowControl w:val="0"/>
              <w:spacing w:before="0" w:after="0" w:line="240" w:lineRule="auto"/>
              <w:jc w:val="center"/>
              <w:rPr>
                <w:b/>
                <w:szCs w:val="28"/>
              </w:rPr>
            </w:pPr>
            <w:r>
              <w:rPr>
                <w:b/>
                <w:szCs w:val="28"/>
              </w:rPr>
              <w:t>PHÓ GIÁM ĐỐC</w:t>
            </w:r>
          </w:p>
          <w:p w:rsidR="00791F7A" w:rsidRDefault="00791F7A" w:rsidP="00927B63">
            <w:pPr>
              <w:widowControl w:val="0"/>
              <w:spacing w:before="0" w:after="0" w:line="240" w:lineRule="auto"/>
              <w:jc w:val="center"/>
              <w:rPr>
                <w:b/>
                <w:szCs w:val="28"/>
              </w:rPr>
            </w:pPr>
          </w:p>
          <w:p w:rsidR="00791F7A" w:rsidRDefault="00791F7A" w:rsidP="00927B63">
            <w:pPr>
              <w:widowControl w:val="0"/>
              <w:spacing w:before="0" w:after="0" w:line="240" w:lineRule="auto"/>
              <w:jc w:val="center"/>
              <w:rPr>
                <w:b/>
                <w:szCs w:val="28"/>
              </w:rPr>
            </w:pPr>
          </w:p>
          <w:p w:rsidR="00791F7A" w:rsidRDefault="000D0AD3" w:rsidP="00927B63">
            <w:pPr>
              <w:widowControl w:val="0"/>
              <w:spacing w:before="0" w:after="0" w:line="240" w:lineRule="auto"/>
              <w:jc w:val="center"/>
              <w:rPr>
                <w:b/>
                <w:szCs w:val="28"/>
              </w:rPr>
            </w:pPr>
            <w:r>
              <w:rPr>
                <w:b/>
                <w:szCs w:val="28"/>
              </w:rPr>
              <w:t xml:space="preserve">  </w:t>
            </w:r>
          </w:p>
          <w:p w:rsidR="000D0AD3" w:rsidRDefault="000D0AD3" w:rsidP="00927B63">
            <w:pPr>
              <w:widowControl w:val="0"/>
              <w:spacing w:before="0" w:after="0" w:line="240" w:lineRule="auto"/>
              <w:jc w:val="center"/>
              <w:rPr>
                <w:b/>
                <w:szCs w:val="28"/>
              </w:rPr>
            </w:pPr>
          </w:p>
          <w:p w:rsidR="000D0AD3" w:rsidRDefault="000D0AD3" w:rsidP="00927B63">
            <w:pPr>
              <w:widowControl w:val="0"/>
              <w:spacing w:before="0" w:after="0" w:line="240" w:lineRule="auto"/>
              <w:jc w:val="center"/>
              <w:rPr>
                <w:b/>
                <w:szCs w:val="28"/>
              </w:rPr>
            </w:pPr>
          </w:p>
          <w:p w:rsidR="00791F7A" w:rsidRDefault="00791F7A" w:rsidP="00927B63">
            <w:pPr>
              <w:widowControl w:val="0"/>
              <w:spacing w:before="0" w:after="0" w:line="240" w:lineRule="auto"/>
              <w:jc w:val="center"/>
              <w:rPr>
                <w:b/>
                <w:szCs w:val="28"/>
              </w:rPr>
            </w:pPr>
          </w:p>
          <w:p w:rsidR="00791F7A" w:rsidRDefault="00FD3479" w:rsidP="00927B63">
            <w:pPr>
              <w:widowControl w:val="0"/>
              <w:spacing w:before="0" w:after="0" w:line="240" w:lineRule="auto"/>
              <w:jc w:val="center"/>
              <w:rPr>
                <w:b/>
                <w:sz w:val="28"/>
                <w:szCs w:val="28"/>
              </w:rPr>
            </w:pPr>
            <w:r>
              <w:rPr>
                <w:b/>
                <w:sz w:val="28"/>
                <w:szCs w:val="28"/>
              </w:rPr>
              <w:t>Dương Minh Tuệ</w:t>
            </w:r>
            <w:bookmarkStart w:id="0" w:name="_GoBack"/>
            <w:bookmarkEnd w:id="0"/>
          </w:p>
        </w:tc>
      </w:tr>
    </w:tbl>
    <w:p w:rsidR="00AA5C46" w:rsidRPr="00AA5C46" w:rsidRDefault="00AA5C46" w:rsidP="007F31AF">
      <w:pPr>
        <w:rPr>
          <w:sz w:val="28"/>
          <w:szCs w:val="28"/>
        </w:rPr>
      </w:pPr>
    </w:p>
    <w:sectPr w:rsidR="00AA5C46" w:rsidRPr="00AA5C46" w:rsidSect="003764EB">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VnTimeH">
    <w:panose1 w:val="020B7200000000000000"/>
    <w:charset w:val="00"/>
    <w:family w:val="swiss"/>
    <w:pitch w:val="variable"/>
    <w:sig w:usb0="00000007" w:usb1="00000000" w:usb2="00000000" w:usb3="00000000" w:csb0="00000013"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F7A"/>
    <w:rsid w:val="00007BBB"/>
    <w:rsid w:val="00023E53"/>
    <w:rsid w:val="000315A1"/>
    <w:rsid w:val="00041AED"/>
    <w:rsid w:val="00052382"/>
    <w:rsid w:val="00053A4A"/>
    <w:rsid w:val="00054FEC"/>
    <w:rsid w:val="00074F30"/>
    <w:rsid w:val="000A78C7"/>
    <w:rsid w:val="000D0AD3"/>
    <w:rsid w:val="000D4A86"/>
    <w:rsid w:val="000F621B"/>
    <w:rsid w:val="00104A5D"/>
    <w:rsid w:val="00110C66"/>
    <w:rsid w:val="001176B8"/>
    <w:rsid w:val="0016331C"/>
    <w:rsid w:val="00175DC3"/>
    <w:rsid w:val="001906F2"/>
    <w:rsid w:val="001947C7"/>
    <w:rsid w:val="001B4A62"/>
    <w:rsid w:val="001B7290"/>
    <w:rsid w:val="001D4DA7"/>
    <w:rsid w:val="001E0CEA"/>
    <w:rsid w:val="001E32B1"/>
    <w:rsid w:val="001E5AD2"/>
    <w:rsid w:val="001E69EF"/>
    <w:rsid w:val="001F1AE2"/>
    <w:rsid w:val="00231516"/>
    <w:rsid w:val="0023536C"/>
    <w:rsid w:val="00237CCF"/>
    <w:rsid w:val="00252903"/>
    <w:rsid w:val="0027248B"/>
    <w:rsid w:val="002A2069"/>
    <w:rsid w:val="002B4A4F"/>
    <w:rsid w:val="002D3669"/>
    <w:rsid w:val="0030139C"/>
    <w:rsid w:val="00311876"/>
    <w:rsid w:val="00321A9F"/>
    <w:rsid w:val="00326E5A"/>
    <w:rsid w:val="00327AE5"/>
    <w:rsid w:val="00360A64"/>
    <w:rsid w:val="00360B26"/>
    <w:rsid w:val="0036341E"/>
    <w:rsid w:val="003A08F8"/>
    <w:rsid w:val="003C7372"/>
    <w:rsid w:val="003D0511"/>
    <w:rsid w:val="003D34BA"/>
    <w:rsid w:val="003F7639"/>
    <w:rsid w:val="00446255"/>
    <w:rsid w:val="00454118"/>
    <w:rsid w:val="00463FEB"/>
    <w:rsid w:val="004B78FD"/>
    <w:rsid w:val="004D216E"/>
    <w:rsid w:val="004D4800"/>
    <w:rsid w:val="004D4D0D"/>
    <w:rsid w:val="004F1188"/>
    <w:rsid w:val="004F16A0"/>
    <w:rsid w:val="004F29BF"/>
    <w:rsid w:val="00501038"/>
    <w:rsid w:val="00511041"/>
    <w:rsid w:val="00520BE5"/>
    <w:rsid w:val="005308F2"/>
    <w:rsid w:val="005522A9"/>
    <w:rsid w:val="00573D70"/>
    <w:rsid w:val="00580F85"/>
    <w:rsid w:val="005829D7"/>
    <w:rsid w:val="0059005A"/>
    <w:rsid w:val="005C7973"/>
    <w:rsid w:val="005F08AB"/>
    <w:rsid w:val="005F18BA"/>
    <w:rsid w:val="0061257B"/>
    <w:rsid w:val="00626509"/>
    <w:rsid w:val="00652F11"/>
    <w:rsid w:val="006558AE"/>
    <w:rsid w:val="0066729A"/>
    <w:rsid w:val="00681D84"/>
    <w:rsid w:val="0068704F"/>
    <w:rsid w:val="007129F3"/>
    <w:rsid w:val="00714BCE"/>
    <w:rsid w:val="00731581"/>
    <w:rsid w:val="007335A8"/>
    <w:rsid w:val="00733F1F"/>
    <w:rsid w:val="007341F3"/>
    <w:rsid w:val="007349E4"/>
    <w:rsid w:val="00736DD5"/>
    <w:rsid w:val="007573C1"/>
    <w:rsid w:val="007733A6"/>
    <w:rsid w:val="00781049"/>
    <w:rsid w:val="007833C7"/>
    <w:rsid w:val="00785B0D"/>
    <w:rsid w:val="00791F7A"/>
    <w:rsid w:val="00794A8E"/>
    <w:rsid w:val="007A26B2"/>
    <w:rsid w:val="007B29D3"/>
    <w:rsid w:val="007B4A05"/>
    <w:rsid w:val="007C3788"/>
    <w:rsid w:val="007D76BD"/>
    <w:rsid w:val="007E437E"/>
    <w:rsid w:val="007F31AF"/>
    <w:rsid w:val="00855291"/>
    <w:rsid w:val="008651DE"/>
    <w:rsid w:val="00887033"/>
    <w:rsid w:val="008B107A"/>
    <w:rsid w:val="008C480F"/>
    <w:rsid w:val="00910D45"/>
    <w:rsid w:val="00920D84"/>
    <w:rsid w:val="00940AEE"/>
    <w:rsid w:val="00942918"/>
    <w:rsid w:val="00962081"/>
    <w:rsid w:val="00964235"/>
    <w:rsid w:val="00964F11"/>
    <w:rsid w:val="00972862"/>
    <w:rsid w:val="0098372A"/>
    <w:rsid w:val="009936DB"/>
    <w:rsid w:val="009A4C5C"/>
    <w:rsid w:val="009C206B"/>
    <w:rsid w:val="009C4CB6"/>
    <w:rsid w:val="009D0F0C"/>
    <w:rsid w:val="009E21CC"/>
    <w:rsid w:val="009E37F0"/>
    <w:rsid w:val="009E4C9F"/>
    <w:rsid w:val="009E585A"/>
    <w:rsid w:val="009E6DC1"/>
    <w:rsid w:val="009F0C4A"/>
    <w:rsid w:val="00A01FEE"/>
    <w:rsid w:val="00A2396D"/>
    <w:rsid w:val="00A427CB"/>
    <w:rsid w:val="00A66386"/>
    <w:rsid w:val="00A7128A"/>
    <w:rsid w:val="00A805BB"/>
    <w:rsid w:val="00A91833"/>
    <w:rsid w:val="00AA5C46"/>
    <w:rsid w:val="00AB16EA"/>
    <w:rsid w:val="00AD4878"/>
    <w:rsid w:val="00AE06FC"/>
    <w:rsid w:val="00AE7501"/>
    <w:rsid w:val="00AF75D4"/>
    <w:rsid w:val="00B000C2"/>
    <w:rsid w:val="00B12FED"/>
    <w:rsid w:val="00B22EE5"/>
    <w:rsid w:val="00B270FE"/>
    <w:rsid w:val="00B420E7"/>
    <w:rsid w:val="00B64BDE"/>
    <w:rsid w:val="00B83A64"/>
    <w:rsid w:val="00B86901"/>
    <w:rsid w:val="00B94A2F"/>
    <w:rsid w:val="00BA413A"/>
    <w:rsid w:val="00BB0CE5"/>
    <w:rsid w:val="00BB1E21"/>
    <w:rsid w:val="00BB536B"/>
    <w:rsid w:val="00BB565F"/>
    <w:rsid w:val="00BB6CD4"/>
    <w:rsid w:val="00BC0047"/>
    <w:rsid w:val="00BC60E8"/>
    <w:rsid w:val="00BD00F7"/>
    <w:rsid w:val="00BE0A5E"/>
    <w:rsid w:val="00BE4370"/>
    <w:rsid w:val="00C023D1"/>
    <w:rsid w:val="00C02CC6"/>
    <w:rsid w:val="00C27CE8"/>
    <w:rsid w:val="00C310A2"/>
    <w:rsid w:val="00C41A73"/>
    <w:rsid w:val="00C63CA8"/>
    <w:rsid w:val="00C76940"/>
    <w:rsid w:val="00C97BAD"/>
    <w:rsid w:val="00CA248B"/>
    <w:rsid w:val="00CB139A"/>
    <w:rsid w:val="00CC23D5"/>
    <w:rsid w:val="00CD1AA6"/>
    <w:rsid w:val="00CF1932"/>
    <w:rsid w:val="00D017F2"/>
    <w:rsid w:val="00D444A1"/>
    <w:rsid w:val="00D46C79"/>
    <w:rsid w:val="00D81C83"/>
    <w:rsid w:val="00D878B1"/>
    <w:rsid w:val="00DC3CC7"/>
    <w:rsid w:val="00DC6248"/>
    <w:rsid w:val="00DC7BA3"/>
    <w:rsid w:val="00DD2C8B"/>
    <w:rsid w:val="00E01D00"/>
    <w:rsid w:val="00E367CB"/>
    <w:rsid w:val="00E570E9"/>
    <w:rsid w:val="00E5769C"/>
    <w:rsid w:val="00E67296"/>
    <w:rsid w:val="00EB05F7"/>
    <w:rsid w:val="00EC1168"/>
    <w:rsid w:val="00EC55F7"/>
    <w:rsid w:val="00ED0A98"/>
    <w:rsid w:val="00EF098D"/>
    <w:rsid w:val="00F02E1E"/>
    <w:rsid w:val="00F040BD"/>
    <w:rsid w:val="00F368FD"/>
    <w:rsid w:val="00F47566"/>
    <w:rsid w:val="00F5392D"/>
    <w:rsid w:val="00F73306"/>
    <w:rsid w:val="00F753BD"/>
    <w:rsid w:val="00F76734"/>
    <w:rsid w:val="00F86DEC"/>
    <w:rsid w:val="00FA33A0"/>
    <w:rsid w:val="00FC410A"/>
    <w:rsid w:val="00FC72C0"/>
    <w:rsid w:val="00FD3479"/>
    <w:rsid w:val="00FF1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E936D5A"/>
  <w15:docId w15:val="{8E23747E-158E-4DC2-A9F0-1F6D0F5D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20" w:after="120"/>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1F7A"/>
    <w:pPr>
      <w:spacing w:before="60" w:after="60" w:line="312" w:lineRule="auto"/>
      <w:ind w:firstLine="0"/>
      <w:jc w:val="left"/>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791F7A"/>
    <w:pPr>
      <w:spacing w:before="80" w:after="80" w:line="240" w:lineRule="auto"/>
      <w:ind w:firstLine="720"/>
      <w:jc w:val="both"/>
    </w:pPr>
    <w:rPr>
      <w:rFonts w:ascii=".VnTimeH" w:eastAsia="Times New Roman" w:hAnsi=".VnTimeH"/>
      <w:b/>
      <w:color w:val="000080"/>
      <w:sz w:val="24"/>
      <w:szCs w:val="20"/>
    </w:rPr>
  </w:style>
  <w:style w:type="character" w:customStyle="1" w:styleId="BodyTextIndent2Char">
    <w:name w:val="Body Text Indent 2 Char"/>
    <w:basedOn w:val="DefaultParagraphFont"/>
    <w:link w:val="BodyTextIndent2"/>
    <w:rsid w:val="00791F7A"/>
    <w:rPr>
      <w:rFonts w:ascii=".VnTimeH" w:eastAsia="Times New Roman" w:hAnsi=".VnTimeH" w:cs="Times New Roman"/>
      <w:b/>
      <w:color w:val="000080"/>
      <w:sz w:val="24"/>
      <w:szCs w:val="20"/>
    </w:rPr>
  </w:style>
  <w:style w:type="paragraph" w:styleId="BalloonText">
    <w:name w:val="Balloon Text"/>
    <w:basedOn w:val="Normal"/>
    <w:link w:val="BalloonTextChar"/>
    <w:uiPriority w:val="99"/>
    <w:semiHidden/>
    <w:unhideWhenUsed/>
    <w:rsid w:val="005C7973"/>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973"/>
    <w:rPr>
      <w:rFonts w:ascii="Tahoma" w:eastAsia="Calibri" w:hAnsi="Tahoma" w:cs="Tahoma"/>
      <w:sz w:val="16"/>
      <w:szCs w:val="16"/>
    </w:rPr>
  </w:style>
  <w:style w:type="character" w:styleId="Hyperlink">
    <w:name w:val="Hyperlink"/>
    <w:unhideWhenUsed/>
    <w:rsid w:val="00736DD5"/>
    <w:rPr>
      <w:color w:val="0000FF"/>
      <w:u w:val="single"/>
    </w:rPr>
  </w:style>
  <w:style w:type="paragraph" w:styleId="BodyText">
    <w:name w:val="Body Text"/>
    <w:basedOn w:val="Normal"/>
    <w:link w:val="BodyTextChar"/>
    <w:uiPriority w:val="99"/>
    <w:unhideWhenUsed/>
    <w:rsid w:val="00DC7BA3"/>
    <w:pPr>
      <w:spacing w:after="120"/>
    </w:pPr>
  </w:style>
  <w:style w:type="character" w:customStyle="1" w:styleId="BodyTextChar">
    <w:name w:val="Body Text Char"/>
    <w:basedOn w:val="DefaultParagraphFont"/>
    <w:link w:val="BodyText"/>
    <w:uiPriority w:val="99"/>
    <w:rsid w:val="00DC7BA3"/>
    <w:rPr>
      <w:rFonts w:ascii="Times New Roman" w:eastAsia="Calibri" w:hAnsi="Times New Roman"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660160">
      <w:bodyDiv w:val="1"/>
      <w:marLeft w:val="0"/>
      <w:marRight w:val="0"/>
      <w:marTop w:val="0"/>
      <w:marBottom w:val="0"/>
      <w:divBdr>
        <w:top w:val="none" w:sz="0" w:space="0" w:color="auto"/>
        <w:left w:val="none" w:sz="0" w:space="0" w:color="auto"/>
        <w:bottom w:val="none" w:sz="0" w:space="0" w:color="auto"/>
        <w:right w:val="none" w:sz="0" w:space="0" w:color="auto"/>
      </w:divBdr>
    </w:div>
    <w:div w:id="195103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XP SP3 All Main</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An</dc:creator>
  <cp:keywords/>
  <dc:description/>
  <cp:lastModifiedBy>PC</cp:lastModifiedBy>
  <cp:revision>70</cp:revision>
  <cp:lastPrinted>2017-06-07T09:48:00Z</cp:lastPrinted>
  <dcterms:created xsi:type="dcterms:W3CDTF">2017-06-13T03:20:00Z</dcterms:created>
  <dcterms:modified xsi:type="dcterms:W3CDTF">2026-02-12T01:28:00Z</dcterms:modified>
</cp:coreProperties>
</file>